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F0" w:rsidRDefault="009462E6"/>
    <w:p w:rsidR="009B5A0D" w:rsidRPr="009B5A0D" w:rsidRDefault="009B5A0D">
      <w:pPr>
        <w:rPr>
          <w:rFonts w:ascii="Times New Roman" w:hAnsi="Times New Roman" w:cs="Times New Roman"/>
          <w:b/>
          <w:sz w:val="24"/>
          <w:u w:val="single"/>
        </w:rPr>
      </w:pPr>
      <w:r w:rsidRPr="009B5A0D">
        <w:rPr>
          <w:rFonts w:ascii="Times New Roman" w:hAnsi="Times New Roman" w:cs="Times New Roman"/>
          <w:b/>
          <w:sz w:val="24"/>
          <w:u w:val="single"/>
        </w:rPr>
        <w:t>Situation:</w:t>
      </w:r>
    </w:p>
    <w:p w:rsidR="009B5A0D" w:rsidRDefault="00B61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B5A0D" w:rsidRPr="009B5A0D">
        <w:rPr>
          <w:rFonts w:ascii="Times New Roman" w:hAnsi="Times New Roman" w:cs="Times New Roman"/>
        </w:rPr>
        <w:t xml:space="preserve">he horse industry has </w:t>
      </w:r>
      <w:r>
        <w:rPr>
          <w:rFonts w:ascii="Times New Roman" w:hAnsi="Times New Roman" w:cs="Times New Roman"/>
        </w:rPr>
        <w:t>gone</w:t>
      </w:r>
      <w:r w:rsidR="009B5A0D" w:rsidRPr="009B5A0D">
        <w:rPr>
          <w:rFonts w:ascii="Times New Roman" w:hAnsi="Times New Roman" w:cs="Times New Roman"/>
        </w:rPr>
        <w:t xml:space="preserve"> through a</w:t>
      </w:r>
      <w:r>
        <w:rPr>
          <w:rFonts w:ascii="Times New Roman" w:hAnsi="Times New Roman" w:cs="Times New Roman"/>
        </w:rPr>
        <w:t xml:space="preserve"> significant</w:t>
      </w:r>
      <w:r w:rsidR="009B5A0D" w:rsidRPr="009B5A0D">
        <w:rPr>
          <w:rFonts w:ascii="Times New Roman" w:hAnsi="Times New Roman" w:cs="Times New Roman"/>
        </w:rPr>
        <w:t xml:space="preserve"> economic downturn in recent years</w:t>
      </w:r>
      <w:r>
        <w:rPr>
          <w:rFonts w:ascii="Times New Roman" w:hAnsi="Times New Roman" w:cs="Times New Roman"/>
        </w:rPr>
        <w:t xml:space="preserve">, which has </w:t>
      </w:r>
      <w:proofErr w:type="spellStart"/>
      <w:r>
        <w:rPr>
          <w:rFonts w:ascii="Times New Roman" w:hAnsi="Times New Roman" w:cs="Times New Roman"/>
        </w:rPr>
        <w:t>lead</w:t>
      </w:r>
      <w:proofErr w:type="spellEnd"/>
      <w:r>
        <w:rPr>
          <w:rFonts w:ascii="Times New Roman" w:hAnsi="Times New Roman" w:cs="Times New Roman"/>
        </w:rPr>
        <w:t xml:space="preserve"> to a significant devaluation of horses. Concurrently, there has been a significant</w:t>
      </w:r>
      <w:r w:rsidR="009B5A0D" w:rsidRPr="009B5A0D">
        <w:rPr>
          <w:rFonts w:ascii="Times New Roman" w:hAnsi="Times New Roman" w:cs="Times New Roman"/>
        </w:rPr>
        <w:t xml:space="preserve"> economic </w:t>
      </w:r>
      <w:r w:rsidR="009B5A0D">
        <w:rPr>
          <w:rFonts w:ascii="Times New Roman" w:hAnsi="Times New Roman" w:cs="Times New Roman"/>
        </w:rPr>
        <w:t>downturn in the coal min</w:t>
      </w:r>
      <w:r>
        <w:rPr>
          <w:rFonts w:ascii="Times New Roman" w:hAnsi="Times New Roman" w:cs="Times New Roman"/>
        </w:rPr>
        <w:t>ing</w:t>
      </w:r>
      <w:r w:rsidR="009B5A0D">
        <w:rPr>
          <w:rFonts w:ascii="Times New Roman" w:hAnsi="Times New Roman" w:cs="Times New Roman"/>
        </w:rPr>
        <w:t xml:space="preserve"> industry </w:t>
      </w:r>
      <w:r>
        <w:rPr>
          <w:rFonts w:ascii="Times New Roman" w:hAnsi="Times New Roman" w:cs="Times New Roman"/>
        </w:rPr>
        <w:t>which has resulted in less expendable income for people in the Eastern Kentucky region to spend on their horses. These two issues</w:t>
      </w:r>
      <w:r w:rsidR="00BF346F">
        <w:rPr>
          <w:rFonts w:ascii="Times New Roman" w:hAnsi="Times New Roman" w:cs="Times New Roman"/>
        </w:rPr>
        <w:t xml:space="preserve">, coupled together, </w:t>
      </w:r>
      <w:r w:rsidR="009B5A0D">
        <w:rPr>
          <w:rFonts w:ascii="Times New Roman" w:hAnsi="Times New Roman" w:cs="Times New Roman"/>
        </w:rPr>
        <w:t>ha</w:t>
      </w:r>
      <w:r w:rsidR="00BF346F">
        <w:rPr>
          <w:rFonts w:ascii="Times New Roman" w:hAnsi="Times New Roman" w:cs="Times New Roman"/>
        </w:rPr>
        <w:t>ve</w:t>
      </w:r>
      <w:r w:rsidR="009B5A0D">
        <w:rPr>
          <w:rFonts w:ascii="Times New Roman" w:hAnsi="Times New Roman" w:cs="Times New Roman"/>
        </w:rPr>
        <w:t xml:space="preserve"> led to a growing problem of unmanaged and unwanted horses on reclaimed coal mine sites in eastern Kentucky.</w:t>
      </w:r>
    </w:p>
    <w:p w:rsidR="009B5A0D" w:rsidRPr="005B4409" w:rsidRDefault="009B5A0D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A white paper</w:t>
      </w:r>
      <w:r w:rsidR="00BF34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authored by Debby Spencer of Bowling Green, Kentucky</w:t>
      </w:r>
      <w:r w:rsidR="00BF34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has been recently written describing the situation, problems</w:t>
      </w:r>
      <w:r w:rsidR="00BF34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issues and proposed solutions. The title is “Increasing Number of Unwanted Horse Herds in East Kentucky.” Please refer to this publication to gain background and insight </w:t>
      </w:r>
      <w:r w:rsidR="005A5C7B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to this situation.</w:t>
      </w:r>
      <w:r w:rsidR="00BF346F">
        <w:rPr>
          <w:rFonts w:ascii="Times New Roman" w:hAnsi="Times New Roman" w:cs="Times New Roman"/>
        </w:rPr>
        <w:t xml:space="preserve"> </w:t>
      </w:r>
      <w:r w:rsidR="00BF346F" w:rsidRPr="005B4409">
        <w:rPr>
          <w:rFonts w:ascii="Times New Roman" w:hAnsi="Times New Roman" w:cs="Times New Roman"/>
          <w:i/>
          <w:color w:val="FF0000"/>
        </w:rPr>
        <w:t>(I would put some information here as to a website or web-address where they can go to review her paper).</w:t>
      </w:r>
      <w:r w:rsidR="005B4409">
        <w:rPr>
          <w:rFonts w:ascii="Times New Roman" w:hAnsi="Times New Roman" w:cs="Times New Roman"/>
          <w:i/>
          <w:color w:val="FF0000"/>
        </w:rPr>
        <w:t>Ask Debb</w:t>
      </w:r>
      <w:r w:rsidR="00FA7571">
        <w:rPr>
          <w:rFonts w:ascii="Times New Roman" w:hAnsi="Times New Roman" w:cs="Times New Roman"/>
          <w:i/>
          <w:color w:val="FF0000"/>
        </w:rPr>
        <w:t>y</w:t>
      </w:r>
      <w:bookmarkStart w:id="0" w:name="_GoBack"/>
      <w:bookmarkEnd w:id="0"/>
      <w:r w:rsidR="005B4409">
        <w:rPr>
          <w:rFonts w:ascii="Times New Roman" w:hAnsi="Times New Roman" w:cs="Times New Roman"/>
          <w:i/>
          <w:color w:val="FF0000"/>
        </w:rPr>
        <w:t xml:space="preserve"> Spencer for this information.</w:t>
      </w:r>
    </w:p>
    <w:p w:rsidR="009B5A0D" w:rsidRPr="009B5A0D" w:rsidRDefault="009B5A0D">
      <w:pPr>
        <w:rPr>
          <w:rFonts w:ascii="Times New Roman" w:hAnsi="Times New Roman" w:cs="Times New Roman"/>
          <w:b/>
          <w:sz w:val="24"/>
          <w:u w:val="single"/>
        </w:rPr>
      </w:pPr>
      <w:r w:rsidRPr="009B5A0D">
        <w:rPr>
          <w:rFonts w:ascii="Times New Roman" w:hAnsi="Times New Roman" w:cs="Times New Roman"/>
          <w:b/>
          <w:sz w:val="24"/>
          <w:u w:val="single"/>
        </w:rPr>
        <w:t>Goal:</w:t>
      </w:r>
    </w:p>
    <w:p w:rsidR="009B5A0D" w:rsidRDefault="009B5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identify and explore the steps involved to provide veterinary health care to this specific horse population.</w:t>
      </w:r>
      <w:r w:rsidR="00612C96">
        <w:rPr>
          <w:rFonts w:ascii="Times New Roman" w:hAnsi="Times New Roman" w:cs="Times New Roman"/>
        </w:rPr>
        <w:t xml:space="preserve"> Services would be provided or overseen by Drs. Duane Chappell and Phil Prater, Morehead State University.</w:t>
      </w:r>
    </w:p>
    <w:p w:rsidR="009B5A0D" w:rsidRPr="009B5A0D" w:rsidRDefault="009B5A0D">
      <w:pPr>
        <w:rPr>
          <w:rFonts w:ascii="Times New Roman" w:hAnsi="Times New Roman" w:cs="Times New Roman"/>
          <w:b/>
          <w:sz w:val="24"/>
          <w:u w:val="single"/>
        </w:rPr>
      </w:pPr>
      <w:r w:rsidRPr="009B5A0D">
        <w:rPr>
          <w:rFonts w:ascii="Times New Roman" w:hAnsi="Times New Roman" w:cs="Times New Roman"/>
          <w:b/>
          <w:sz w:val="24"/>
          <w:u w:val="single"/>
        </w:rPr>
        <w:t>Topics:</w:t>
      </w:r>
    </w:p>
    <w:p w:rsidR="009B5A0D" w:rsidRDefault="009B5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topics are to identify standards necessary to initiate and provide on-going veterinary health care.</w:t>
      </w:r>
    </w:p>
    <w:p w:rsidR="009B5A0D" w:rsidRDefault="009B5A0D" w:rsidP="009B5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Horse friendly handling facilities</w:t>
      </w:r>
    </w:p>
    <w:p w:rsidR="009B5A0D" w:rsidRDefault="009B5A0D" w:rsidP="00DB0AE6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provide necessary safety</w:t>
      </w:r>
      <w:r w:rsidR="00BF346F">
        <w:rPr>
          <w:rFonts w:ascii="Times New Roman" w:hAnsi="Times New Roman" w:cs="Times New Roman"/>
        </w:rPr>
        <w:t xml:space="preserve"> features, to</w:t>
      </w:r>
      <w:r>
        <w:rPr>
          <w:rFonts w:ascii="Times New Roman" w:hAnsi="Times New Roman" w:cs="Times New Roman"/>
        </w:rPr>
        <w:t xml:space="preserve"> limit injury to the horses and people involved</w:t>
      </w:r>
    </w:p>
    <w:p w:rsidR="009B5A0D" w:rsidRDefault="009B5A0D" w:rsidP="00DB0AE6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centrally located site that can be used for health care processing and providing </w:t>
      </w:r>
      <w:r w:rsidR="00DB0AE6">
        <w:rPr>
          <w:rFonts w:ascii="Times New Roman" w:hAnsi="Times New Roman" w:cs="Times New Roman"/>
        </w:rPr>
        <w:t>loading/unloading facilities.</w:t>
      </w:r>
    </w:p>
    <w:p w:rsidR="00DB0AE6" w:rsidRDefault="00DB0AE6" w:rsidP="00DB0AE6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permanent central</w:t>
      </w:r>
      <w:r w:rsidR="00BF346F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located processing facility may be </w:t>
      </w:r>
      <w:r w:rsidR="001F75A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most economical and efficient</w:t>
      </w:r>
      <w:r w:rsidR="001F75A7">
        <w:rPr>
          <w:rFonts w:ascii="Times New Roman" w:hAnsi="Times New Roman" w:cs="Times New Roman"/>
        </w:rPr>
        <w:t xml:space="preserve"> way</w:t>
      </w:r>
      <w:r>
        <w:rPr>
          <w:rFonts w:ascii="Times New Roman" w:hAnsi="Times New Roman" w:cs="Times New Roman"/>
        </w:rPr>
        <w:t xml:space="preserve"> to provide necessary care. This may be a simple pole barn structure that will provide shelter from weather conditions and house handling structures to</w:t>
      </w:r>
      <w:r w:rsidR="00612C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limit weather deterioration.</w:t>
      </w:r>
    </w:p>
    <w:p w:rsidR="00DB0AE6" w:rsidRDefault="00DB0AE6" w:rsidP="00DB0AE6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Additionally, outside pens and alley ways should be available around this pole building for ease of handling.</w:t>
      </w:r>
    </w:p>
    <w:p w:rsidR="00DB0AE6" w:rsidRDefault="00DB0AE6" w:rsidP="00DB0AE6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portable corral system may be necessary to gather horse herds throughout </w:t>
      </w:r>
      <w:r w:rsidR="001F75A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astern Kentucky reclaimed coal mine sites.</w:t>
      </w:r>
    </w:p>
    <w:p w:rsidR="00DB0AE6" w:rsidRDefault="00DB0AE6" w:rsidP="00DB0AE6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recently abandoned or unwanted horses may still be easily handled with a halter and lead rope</w:t>
      </w:r>
      <w:r w:rsidR="001F75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the next generation of horses will not have been </w:t>
      </w:r>
      <w:r w:rsidR="001F75A7">
        <w:rPr>
          <w:rFonts w:ascii="Times New Roman" w:hAnsi="Times New Roman" w:cs="Times New Roman"/>
        </w:rPr>
        <w:t xml:space="preserve">trained </w:t>
      </w:r>
      <w:r>
        <w:rPr>
          <w:rFonts w:ascii="Times New Roman" w:hAnsi="Times New Roman" w:cs="Times New Roman"/>
        </w:rPr>
        <w:t>for routine handling.</w:t>
      </w:r>
    </w:p>
    <w:p w:rsidR="000753CE" w:rsidRPr="000753CE" w:rsidRDefault="000753CE" w:rsidP="000753CE">
      <w:pPr>
        <w:ind w:left="1080"/>
        <w:rPr>
          <w:rFonts w:ascii="Times New Roman" w:hAnsi="Times New Roman" w:cs="Times New Roman"/>
        </w:rPr>
      </w:pPr>
    </w:p>
    <w:p w:rsidR="00DB0AE6" w:rsidRDefault="00DB0AE6" w:rsidP="00DB0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Costs of health care</w:t>
      </w:r>
    </w:p>
    <w:p w:rsidR="00DB0AE6" w:rsidRDefault="005B693E" w:rsidP="00DB0A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basic fee schedule is proposed to cover costs of services and products. (Reviewable on annual basis)</w:t>
      </w:r>
    </w:p>
    <w:p w:rsidR="00935937" w:rsidRPr="00935937" w:rsidRDefault="00935937" w:rsidP="00935937">
      <w:pPr>
        <w:ind w:left="1080"/>
        <w:rPr>
          <w:rFonts w:ascii="Times New Roman" w:hAnsi="Times New Roman" w:cs="Times New Roman"/>
        </w:rPr>
      </w:pPr>
    </w:p>
    <w:p w:rsidR="00935937" w:rsidRPr="00935937" w:rsidRDefault="00935937" w:rsidP="00935937">
      <w:pPr>
        <w:ind w:left="1080"/>
        <w:rPr>
          <w:rFonts w:ascii="Times New Roman" w:hAnsi="Times New Roman" w:cs="Times New Roman"/>
        </w:rPr>
      </w:pPr>
    </w:p>
    <w:p w:rsidR="00935937" w:rsidRPr="00935937" w:rsidRDefault="00935937" w:rsidP="00935937">
      <w:pPr>
        <w:pStyle w:val="ListParagraph"/>
        <w:rPr>
          <w:rFonts w:ascii="Times New Roman" w:hAnsi="Times New Roman" w:cs="Times New Roman"/>
        </w:rPr>
      </w:pPr>
    </w:p>
    <w:p w:rsidR="005B693E" w:rsidRDefault="005B693E" w:rsidP="00DB0A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Veterinary services provided by Morehead State University veterinarians and representatives from local veterinary clinics.</w:t>
      </w:r>
    </w:p>
    <w:p w:rsidR="0090459D" w:rsidRDefault="0090459D" w:rsidP="00DB0A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projected costs may be offset by programs that offer donated products </w:t>
      </w:r>
      <w:r w:rsidR="001F75A7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the unwanted horse population.</w:t>
      </w:r>
    </w:p>
    <w:p w:rsidR="005B693E" w:rsidRDefault="0090459D" w:rsidP="009045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examination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</w:p>
    <w:p w:rsidR="005B4409" w:rsidRDefault="005B4409" w:rsidP="009045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“Core” vaccinations-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</w:p>
    <w:p w:rsidR="0090459D" w:rsidRDefault="005B4409" w:rsidP="005B44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0459D">
        <w:rPr>
          <w:rFonts w:ascii="Times New Roman" w:hAnsi="Times New Roman" w:cs="Times New Roman"/>
        </w:rPr>
        <w:t>Tetanus, E</w:t>
      </w:r>
      <w:r>
        <w:rPr>
          <w:rFonts w:ascii="Times New Roman" w:hAnsi="Times New Roman" w:cs="Times New Roman"/>
        </w:rPr>
        <w:t>astern Equine Encephalomyelitis, Western Equine Encephalomyelitis, West Nile Virus Encephalomyelitis, Rabies)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0459D" w:rsidRDefault="0090459D" w:rsidP="009045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Coggin</w:t>
      </w:r>
      <w:r w:rsidR="00C8600E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test for Equine Infectious Anemia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</w:p>
    <w:p w:rsidR="00CC74E4" w:rsidRPr="000753CE" w:rsidRDefault="0090459D" w:rsidP="00CC74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Microchip placement and chip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</w:p>
    <w:p w:rsidR="0090459D" w:rsidRDefault="0090459D" w:rsidP="009045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Deworming product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</w:p>
    <w:p w:rsidR="0090459D" w:rsidRDefault="0090459D" w:rsidP="009045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Reproductive examination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</w:p>
    <w:p w:rsidR="0090459D" w:rsidRDefault="0090459D" w:rsidP="009045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Sedation agents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</w:p>
    <w:p w:rsidR="0090459D" w:rsidRDefault="0090459D" w:rsidP="009045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Castration includes anesthetic agents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</w:p>
    <w:p w:rsidR="0090459D" w:rsidRDefault="0090459D" w:rsidP="009045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dental care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</w:p>
    <w:p w:rsidR="009B5A0D" w:rsidRDefault="0090459D" w:rsidP="009045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Hoof care referred to participating farrier organization</w:t>
      </w:r>
    </w:p>
    <w:p w:rsidR="000753CE" w:rsidRPr="000753CE" w:rsidRDefault="000753CE" w:rsidP="000753CE">
      <w:pPr>
        <w:ind w:left="1980"/>
        <w:rPr>
          <w:rFonts w:ascii="Times New Roman" w:hAnsi="Times New Roman" w:cs="Times New Roman"/>
        </w:rPr>
      </w:pPr>
    </w:p>
    <w:p w:rsidR="009145E3" w:rsidRPr="000753CE" w:rsidRDefault="009145E3" w:rsidP="00075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53CE">
        <w:rPr>
          <w:rFonts w:ascii="Times New Roman" w:hAnsi="Times New Roman" w:cs="Times New Roman"/>
        </w:rPr>
        <w:t>Permanent individual horse identification</w:t>
      </w:r>
    </w:p>
    <w:p w:rsidR="009145E3" w:rsidRDefault="009145E3" w:rsidP="009145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microchip would be placed in each horse to establish long term means of permanent </w:t>
      </w:r>
      <w:r w:rsidR="009E1D8D">
        <w:rPr>
          <w:rFonts w:ascii="Times New Roman" w:hAnsi="Times New Roman" w:cs="Times New Roman"/>
        </w:rPr>
        <w:t>identification.</w:t>
      </w:r>
    </w:p>
    <w:p w:rsidR="009E1D8D" w:rsidRDefault="009E1D8D" w:rsidP="009145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Initial efforts would be made to distinguish privately owned horses turned out to free-range graze vs. abandoned or unwanted horses that have no apparent owner.</w:t>
      </w:r>
    </w:p>
    <w:p w:rsidR="009E1D8D" w:rsidRDefault="009E1D8D" w:rsidP="009145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Freeze branding may be considered to denote previously captured and processed horses.</w:t>
      </w:r>
    </w:p>
    <w:p w:rsidR="009E1D8D" w:rsidRDefault="009E1D8D" w:rsidP="009145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photographs may be collected to connect external markings with microchip.</w:t>
      </w:r>
    </w:p>
    <w:p w:rsidR="000753CE" w:rsidRPr="000753CE" w:rsidRDefault="000753CE" w:rsidP="000753CE">
      <w:pPr>
        <w:ind w:left="1080"/>
        <w:rPr>
          <w:rFonts w:ascii="Times New Roman" w:hAnsi="Times New Roman" w:cs="Times New Roman"/>
        </w:rPr>
      </w:pPr>
    </w:p>
    <w:p w:rsidR="009E1D8D" w:rsidRDefault="009E1D8D" w:rsidP="009E1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examination</w:t>
      </w:r>
    </w:p>
    <w:p w:rsidR="009E1D8D" w:rsidRDefault="009E1D8D" w:rsidP="009E1D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examination including dental examination will be recorded on each horse to establish health baseline status.</w:t>
      </w:r>
    </w:p>
    <w:p w:rsidR="009E1D8D" w:rsidRDefault="009E1D8D" w:rsidP="009E1D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Body condition scoring will be performed to establish initial baseline status. (Henke scale of 1-9 will be used)</w:t>
      </w:r>
    </w:p>
    <w:p w:rsidR="009E1D8D" w:rsidRDefault="009E1D8D" w:rsidP="009E1D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condition assessments will review the horse’s ability to ambulate, prehend, and maintain normal body function without medical assistance or intervention sustained by a forage diet.</w:t>
      </w:r>
    </w:p>
    <w:p w:rsidR="000753CE" w:rsidRPr="000753CE" w:rsidRDefault="000753CE" w:rsidP="000753CE">
      <w:pPr>
        <w:ind w:left="1080"/>
        <w:rPr>
          <w:rFonts w:ascii="Times New Roman" w:hAnsi="Times New Roman" w:cs="Times New Roman"/>
        </w:rPr>
      </w:pPr>
    </w:p>
    <w:p w:rsidR="009E1D8D" w:rsidRDefault="009E1D8D" w:rsidP="009E1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Alternatives for disposition</w:t>
      </w:r>
    </w:p>
    <w:p w:rsidR="009E1D8D" w:rsidRDefault="009E1D8D" w:rsidP="009E1D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goal would be to connect privately owned horses to owner OR to identify new sources of ownership through adoption and foster agencies.</w:t>
      </w:r>
    </w:p>
    <w:p w:rsidR="00935937" w:rsidRPr="00935937" w:rsidRDefault="00935937" w:rsidP="00935937">
      <w:pPr>
        <w:ind w:left="1080"/>
        <w:rPr>
          <w:rFonts w:ascii="Times New Roman" w:hAnsi="Times New Roman" w:cs="Times New Roman"/>
        </w:rPr>
      </w:pPr>
    </w:p>
    <w:p w:rsidR="00935937" w:rsidRPr="00935937" w:rsidRDefault="00935937" w:rsidP="00935937">
      <w:pPr>
        <w:ind w:left="1080"/>
        <w:rPr>
          <w:rFonts w:ascii="Times New Roman" w:hAnsi="Times New Roman" w:cs="Times New Roman"/>
        </w:rPr>
      </w:pPr>
    </w:p>
    <w:p w:rsidR="00935937" w:rsidRPr="00935937" w:rsidRDefault="00935937" w:rsidP="00935937">
      <w:pPr>
        <w:pStyle w:val="ListParagraph"/>
        <w:rPr>
          <w:rFonts w:ascii="Times New Roman" w:hAnsi="Times New Roman" w:cs="Times New Roman"/>
        </w:rPr>
      </w:pPr>
    </w:p>
    <w:p w:rsidR="009E1D8D" w:rsidRDefault="009E1D8D" w:rsidP="009E1D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short-term and long-term care facilities, groups or organizations.</w:t>
      </w:r>
    </w:p>
    <w:p w:rsidR="009E1D8D" w:rsidRDefault="009E1D8D" w:rsidP="009E1D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Criteria for</w:t>
      </w:r>
      <w:r w:rsidR="005C42DA">
        <w:rPr>
          <w:rFonts w:ascii="Times New Roman" w:hAnsi="Times New Roman" w:cs="Times New Roman"/>
        </w:rPr>
        <w:t xml:space="preserve"> humane</w:t>
      </w:r>
      <w:r>
        <w:rPr>
          <w:rFonts w:ascii="Times New Roman" w:hAnsi="Times New Roman" w:cs="Times New Roman"/>
        </w:rPr>
        <w:t xml:space="preserve"> euthanasia</w:t>
      </w:r>
    </w:p>
    <w:p w:rsidR="009E1D8D" w:rsidRDefault="009E1D8D" w:rsidP="009E1D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alternative may result for horses identified during physical examination to have untreatable conditions causing insufferable pain, </w:t>
      </w:r>
      <w:r w:rsidR="005C42DA">
        <w:rPr>
          <w:rFonts w:ascii="Times New Roman" w:hAnsi="Times New Roman" w:cs="Times New Roman"/>
        </w:rPr>
        <w:t>or hamper ability for normal locomotion, ambulation or prehension.</w:t>
      </w:r>
    </w:p>
    <w:p w:rsidR="000753CE" w:rsidRPr="00935937" w:rsidRDefault="005C42DA" w:rsidP="009359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decision will be made by </w:t>
      </w:r>
      <w:r w:rsidR="005B4409">
        <w:rPr>
          <w:rFonts w:ascii="Times New Roman" w:hAnsi="Times New Roman" w:cs="Times New Roman"/>
        </w:rPr>
        <w:t>examining</w:t>
      </w:r>
      <w:r>
        <w:rPr>
          <w:rFonts w:ascii="Times New Roman" w:hAnsi="Times New Roman" w:cs="Times New Roman"/>
        </w:rPr>
        <w:t xml:space="preserve"> veterinarian. Alternative thoughts or concerns will be taken under consideration.</w:t>
      </w:r>
    </w:p>
    <w:p w:rsidR="000753CE" w:rsidRPr="000753CE" w:rsidRDefault="005C42DA" w:rsidP="000753C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of conditions resulting in humane euthanasia (but not limited to these examples): fractures, laminitis, colic, aged animals lacking adequate dentition, to name a few.</w:t>
      </w:r>
    </w:p>
    <w:p w:rsidR="00C8600E" w:rsidRDefault="00C8600E" w:rsidP="005C42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humane euthanasia is chosen based upon examination findings, a plan must be in place to care for carcass. This may be burial pending state</w:t>
      </w:r>
      <w:r w:rsidR="002B619E">
        <w:rPr>
          <w:rFonts w:ascii="Times New Roman" w:hAnsi="Times New Roman" w:cs="Times New Roman"/>
        </w:rPr>
        <w:t xml:space="preserve"> and local</w:t>
      </w:r>
      <w:r>
        <w:rPr>
          <w:rFonts w:ascii="Times New Roman" w:hAnsi="Times New Roman" w:cs="Times New Roman"/>
        </w:rPr>
        <w:t xml:space="preserve"> statues and laws and at land owner’s permission.</w:t>
      </w:r>
    </w:p>
    <w:p w:rsidR="00935937" w:rsidRPr="00935937" w:rsidRDefault="00935937" w:rsidP="00935937">
      <w:pPr>
        <w:ind w:left="1980"/>
        <w:rPr>
          <w:rFonts w:ascii="Times New Roman" w:hAnsi="Times New Roman" w:cs="Times New Roman"/>
        </w:rPr>
      </w:pPr>
    </w:p>
    <w:p w:rsidR="005C42DA" w:rsidRDefault="00C8600E" w:rsidP="00C860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Reservoir of disease</w:t>
      </w:r>
    </w:p>
    <w:p w:rsidR="00C8600E" w:rsidRDefault="00C8600E" w:rsidP="00C860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Coggins</w:t>
      </w:r>
      <w:proofErr w:type="spellEnd"/>
      <w:r>
        <w:rPr>
          <w:rFonts w:ascii="Times New Roman" w:hAnsi="Times New Roman" w:cs="Times New Roman"/>
        </w:rPr>
        <w:t xml:space="preserve"> testing of all horses captured be performed on annual basis utilizing microchip as preferred form of identification.</w:t>
      </w:r>
    </w:p>
    <w:p w:rsidR="00CC74E4" w:rsidRPr="000753CE" w:rsidRDefault="00C8600E" w:rsidP="00CC74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would provide a minimum level of disease surveillance.</w:t>
      </w:r>
    </w:p>
    <w:p w:rsidR="00C8600E" w:rsidRDefault="00C8600E" w:rsidP="00C860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would be necessary for horses to be adopted or change of ownership.</w:t>
      </w:r>
    </w:p>
    <w:p w:rsidR="000753CE" w:rsidRPr="000753CE" w:rsidRDefault="000753CE" w:rsidP="000753CE">
      <w:pPr>
        <w:ind w:left="1080"/>
        <w:rPr>
          <w:rFonts w:ascii="Times New Roman" w:hAnsi="Times New Roman" w:cs="Times New Roman"/>
        </w:rPr>
      </w:pPr>
    </w:p>
    <w:p w:rsidR="00C8600E" w:rsidRDefault="00C8600E" w:rsidP="00C860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Vaccinations</w:t>
      </w:r>
    </w:p>
    <w:p w:rsidR="00C8600E" w:rsidRDefault="00C8600E" w:rsidP="00C860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upon vaccination guidelines by American Association of Equine Practitioners, “core” vaccinations will be performed on all captured horses identified to be healthy.</w:t>
      </w:r>
    </w:p>
    <w:p w:rsidR="00C8600E" w:rsidRDefault="005158C7" w:rsidP="00C860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vaccinations would include Tetanus, Eastern Equine Encephalomyelitis, Western Equine Encephalomyelitis, West Nile Virus Encephalomyelitis, </w:t>
      </w:r>
      <w:proofErr w:type="gramStart"/>
      <w:r>
        <w:rPr>
          <w:rFonts w:ascii="Times New Roman" w:hAnsi="Times New Roman" w:cs="Times New Roman"/>
        </w:rPr>
        <w:t>Rabies</w:t>
      </w:r>
      <w:proofErr w:type="gramEnd"/>
      <w:r>
        <w:rPr>
          <w:rFonts w:ascii="Times New Roman" w:hAnsi="Times New Roman" w:cs="Times New Roman"/>
        </w:rPr>
        <w:t>.</w:t>
      </w:r>
    </w:p>
    <w:p w:rsidR="005158C7" w:rsidRDefault="005158C7" w:rsidP="00C860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initial vaccination is the primary vaccination, booster vaccination should be performed based upon vaccination and manufacturer guidelines.</w:t>
      </w:r>
    </w:p>
    <w:p w:rsidR="005158C7" w:rsidRDefault="005158C7" w:rsidP="00C860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vaccinations referred to as “non-core” vaccinations may be necessary based upon disease surveillance and control methodology.</w:t>
      </w:r>
    </w:p>
    <w:p w:rsidR="000753CE" w:rsidRDefault="000753CE" w:rsidP="00935937">
      <w:pPr>
        <w:pStyle w:val="ListParagraph"/>
        <w:ind w:left="1440"/>
        <w:rPr>
          <w:rFonts w:ascii="Times New Roman" w:hAnsi="Times New Roman" w:cs="Times New Roman"/>
        </w:rPr>
      </w:pPr>
    </w:p>
    <w:p w:rsidR="005158C7" w:rsidRDefault="003C7C85" w:rsidP="005158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Reproductive status</w:t>
      </w:r>
    </w:p>
    <w:p w:rsidR="003C7C85" w:rsidRDefault="003C7C85" w:rsidP="003C7C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is population control.</w:t>
      </w:r>
    </w:p>
    <w:p w:rsidR="003C7C85" w:rsidRDefault="003C7C85" w:rsidP="003C7C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Stallions:</w:t>
      </w:r>
    </w:p>
    <w:p w:rsidR="003C7C85" w:rsidRDefault="003C7C85" w:rsidP="003C7C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captured stallions based upon physical </w:t>
      </w:r>
      <w:r w:rsidR="005B4409">
        <w:rPr>
          <w:rFonts w:ascii="Times New Roman" w:hAnsi="Times New Roman" w:cs="Times New Roman"/>
        </w:rPr>
        <w:t>examination findings</w:t>
      </w:r>
      <w:r w:rsidR="005B4409" w:rsidRPr="005B4409">
        <w:rPr>
          <w:rFonts w:ascii="Times New Roman" w:hAnsi="Times New Roman" w:cs="Times New Roman"/>
        </w:rPr>
        <w:t xml:space="preserve"> </w:t>
      </w:r>
      <w:r w:rsidR="005B4409">
        <w:rPr>
          <w:rFonts w:ascii="Times New Roman" w:hAnsi="Times New Roman" w:cs="Times New Roman"/>
        </w:rPr>
        <w:t>shall be castrated.</w:t>
      </w:r>
    </w:p>
    <w:p w:rsidR="003C7C85" w:rsidRDefault="003C7C85" w:rsidP="003C7C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Stallions with 2 descended testicles will be castrated on site</w:t>
      </w:r>
      <w:r w:rsidR="005B4409">
        <w:rPr>
          <w:rFonts w:ascii="Times New Roman" w:hAnsi="Times New Roman" w:cs="Times New Roman"/>
        </w:rPr>
        <w:t>.</w:t>
      </w:r>
    </w:p>
    <w:p w:rsidR="003C7C85" w:rsidRDefault="003C7C85" w:rsidP="003C7C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Stallions with 1 or 0 descended testicles may be referred to surgical facility, if financial provisions are available.</w:t>
      </w:r>
    </w:p>
    <w:p w:rsidR="00935937" w:rsidRPr="00935937" w:rsidRDefault="00935937" w:rsidP="00935937">
      <w:pPr>
        <w:ind w:left="1980"/>
        <w:rPr>
          <w:rFonts w:ascii="Times New Roman" w:hAnsi="Times New Roman" w:cs="Times New Roman"/>
        </w:rPr>
      </w:pPr>
    </w:p>
    <w:p w:rsidR="00935937" w:rsidRPr="00935937" w:rsidRDefault="00935937" w:rsidP="00935937">
      <w:pPr>
        <w:ind w:left="1080"/>
        <w:rPr>
          <w:rFonts w:ascii="Times New Roman" w:hAnsi="Times New Roman" w:cs="Times New Roman"/>
        </w:rPr>
      </w:pPr>
    </w:p>
    <w:p w:rsidR="003C7C85" w:rsidRDefault="00CD34EE" w:rsidP="00CD34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Mares:</w:t>
      </w:r>
    </w:p>
    <w:p w:rsidR="00CD34EE" w:rsidRDefault="00CD34EE" w:rsidP="00CD34E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upon rectal/Ultrasound examination at least 15 days after stallions are removed to determine pregnant or open status.</w:t>
      </w:r>
    </w:p>
    <w:p w:rsidR="00CD34EE" w:rsidRDefault="00CD34EE" w:rsidP="00CD34E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examination requires proper restraint in horse stocks with front and back doors and sedation as necessary.</w:t>
      </w:r>
    </w:p>
    <w:p w:rsidR="00CD34EE" w:rsidRDefault="00CD34EE" w:rsidP="00CD34E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mare is pronounced open- re-examination is recommended in 4 weeks.</w:t>
      </w:r>
    </w:p>
    <w:p w:rsidR="00CD34EE" w:rsidRDefault="00CD34EE" w:rsidP="00CD34E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mare is pronounced pregnant, a policy needs to be in place to either terminate pregnancy by inducing medical abortion OR </w:t>
      </w:r>
      <w:r w:rsidR="00FF0490">
        <w:rPr>
          <w:rFonts w:ascii="Times New Roman" w:hAnsi="Times New Roman" w:cs="Times New Roman"/>
        </w:rPr>
        <w:t>allowing mare to deliver foal due to latter stage of pregnancy present, opportunity to adopt or foster exists or privately owned horse is claimed.</w:t>
      </w:r>
    </w:p>
    <w:p w:rsidR="000753CE" w:rsidRPr="000753CE" w:rsidRDefault="000753CE" w:rsidP="000753CE">
      <w:pPr>
        <w:ind w:left="1980"/>
        <w:rPr>
          <w:rFonts w:ascii="Times New Roman" w:hAnsi="Times New Roman" w:cs="Times New Roman"/>
        </w:rPr>
      </w:pPr>
    </w:p>
    <w:p w:rsidR="00FF0490" w:rsidRDefault="00B51053" w:rsidP="00B51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Liability</w:t>
      </w:r>
    </w:p>
    <w:p w:rsidR="00B51053" w:rsidRDefault="00B51053" w:rsidP="00B510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faculty, staff and students of Morehead State University will not assume any liability for actions, decisions or consequences that occur during the interaction with this program or project.</w:t>
      </w:r>
    </w:p>
    <w:p w:rsidR="00935937" w:rsidRPr="00935937" w:rsidRDefault="00935937" w:rsidP="00935937">
      <w:pPr>
        <w:ind w:left="1080"/>
        <w:rPr>
          <w:rFonts w:ascii="Times New Roman" w:hAnsi="Times New Roman" w:cs="Times New Roman"/>
        </w:rPr>
      </w:pPr>
    </w:p>
    <w:p w:rsidR="00B51053" w:rsidRDefault="00B51053" w:rsidP="00B51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Safety</w:t>
      </w:r>
    </w:p>
    <w:p w:rsidR="00B51053" w:rsidRDefault="003352B0" w:rsidP="00B510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faculty, staff and students of Morehead State University will consider safety first before performing any services or care.</w:t>
      </w:r>
    </w:p>
    <w:p w:rsidR="003352B0" w:rsidRDefault="003352B0" w:rsidP="00B510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Morehead State University asks to be included in any facility design and construction planning.</w:t>
      </w:r>
    </w:p>
    <w:p w:rsidR="00CC74E4" w:rsidRPr="000753CE" w:rsidRDefault="003352B0" w:rsidP="003352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will allow constructed facilities </w:t>
      </w:r>
      <w:r w:rsidR="002B619E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meet the level of safety desired for the concerns of the horse, Morehead State University faculty, staff and students and volunteers.</w:t>
      </w:r>
    </w:p>
    <w:p w:rsidR="003352B0" w:rsidRPr="003352B0" w:rsidRDefault="003352B0" w:rsidP="003352B0">
      <w:pPr>
        <w:rPr>
          <w:rFonts w:ascii="Times New Roman" w:hAnsi="Times New Roman" w:cs="Times New Roman"/>
          <w:b/>
          <w:sz w:val="24"/>
          <w:u w:val="single"/>
        </w:rPr>
      </w:pPr>
      <w:r w:rsidRPr="003352B0">
        <w:rPr>
          <w:rFonts w:ascii="Times New Roman" w:hAnsi="Times New Roman" w:cs="Times New Roman"/>
          <w:b/>
          <w:sz w:val="24"/>
          <w:u w:val="single"/>
        </w:rPr>
        <w:t>Future thoughts and concerns:</w:t>
      </w:r>
    </w:p>
    <w:p w:rsidR="003352B0" w:rsidRPr="003352B0" w:rsidRDefault="003352B0" w:rsidP="003352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2B0">
        <w:rPr>
          <w:rFonts w:ascii="Times New Roman" w:hAnsi="Times New Roman" w:cs="Times New Roman"/>
        </w:rPr>
        <w:t>What can be done to limit the continued growth and perpetuation of this present problem?</w:t>
      </w:r>
    </w:p>
    <w:p w:rsidR="003352B0" w:rsidRPr="003352B0" w:rsidRDefault="003352B0" w:rsidP="003352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2B0">
        <w:rPr>
          <w:rFonts w:ascii="Times New Roman" w:hAnsi="Times New Roman" w:cs="Times New Roman"/>
        </w:rPr>
        <w:t>What can be done to keep this project from becoming a long-term entitlement program?</w:t>
      </w:r>
    </w:p>
    <w:p w:rsidR="003352B0" w:rsidRPr="003352B0" w:rsidRDefault="003352B0" w:rsidP="003352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2B0">
        <w:rPr>
          <w:rFonts w:ascii="Times New Roman" w:hAnsi="Times New Roman" w:cs="Times New Roman"/>
        </w:rPr>
        <w:t>Fees for products and services need to be annually reviewed. Modifications may be necessary to cover ongoing costs of care.</w:t>
      </w:r>
    </w:p>
    <w:p w:rsidR="003352B0" w:rsidRPr="00935937" w:rsidRDefault="003352B0" w:rsidP="003352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52B0">
        <w:rPr>
          <w:rFonts w:ascii="Times New Roman" w:hAnsi="Times New Roman" w:cs="Times New Roman"/>
        </w:rPr>
        <w:t>Developme</w:t>
      </w:r>
      <w:r w:rsidR="006605A6">
        <w:rPr>
          <w:rFonts w:ascii="Times New Roman" w:hAnsi="Times New Roman" w:cs="Times New Roman"/>
        </w:rPr>
        <w:t>nt of long-term funding sources</w:t>
      </w:r>
    </w:p>
    <w:p w:rsidR="003352B0" w:rsidRDefault="003352B0" w:rsidP="00335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Reviewed by</w:t>
      </w:r>
    </w:p>
    <w:p w:rsidR="003352B0" w:rsidRDefault="003352B0" w:rsidP="003352B0">
      <w:pPr>
        <w:rPr>
          <w:rFonts w:ascii="Times New Roman" w:hAnsi="Times New Roman" w:cs="Times New Roman"/>
        </w:rPr>
      </w:pPr>
    </w:p>
    <w:p w:rsidR="003352B0" w:rsidRDefault="003352B0" w:rsidP="003352B0">
      <w:pPr>
        <w:rPr>
          <w:rFonts w:ascii="Times New Roman" w:hAnsi="Times New Roman" w:cs="Times New Roman"/>
        </w:rPr>
      </w:pPr>
    </w:p>
    <w:p w:rsidR="003352B0" w:rsidRDefault="003352B0" w:rsidP="00335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Duane E. Chappell DVM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Phil Prater DVM</w:t>
      </w:r>
    </w:p>
    <w:p w:rsidR="003352B0" w:rsidRDefault="003352B0" w:rsidP="00335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Professor</w:t>
      </w:r>
    </w:p>
    <w:p w:rsidR="003352B0" w:rsidRPr="003352B0" w:rsidRDefault="003352B0" w:rsidP="00335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Morehead State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Morehead State University</w:t>
      </w:r>
    </w:p>
    <w:sectPr w:rsidR="003352B0" w:rsidRPr="003352B0" w:rsidSect="00935937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E6" w:rsidRDefault="009462E6" w:rsidP="009B5A0D">
      <w:pPr>
        <w:spacing w:after="0" w:line="240" w:lineRule="auto"/>
      </w:pPr>
      <w:r>
        <w:separator/>
      </w:r>
    </w:p>
  </w:endnote>
  <w:endnote w:type="continuationSeparator" w:id="0">
    <w:p w:rsidR="009462E6" w:rsidRDefault="009462E6" w:rsidP="009B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E6" w:rsidRDefault="009462E6" w:rsidP="009B5A0D">
      <w:pPr>
        <w:spacing w:after="0" w:line="240" w:lineRule="auto"/>
      </w:pPr>
      <w:r>
        <w:separator/>
      </w:r>
    </w:p>
  </w:footnote>
  <w:footnote w:type="continuationSeparator" w:id="0">
    <w:p w:rsidR="009462E6" w:rsidRDefault="009462E6" w:rsidP="009B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0D" w:rsidRPr="009B5A0D" w:rsidRDefault="009B5A0D" w:rsidP="009B5A0D">
    <w:pPr>
      <w:pStyle w:val="Header"/>
      <w:jc w:val="center"/>
      <w:rPr>
        <w:rFonts w:ascii="Times New Roman" w:hAnsi="Times New Roman" w:cs="Times New Roman"/>
        <w:sz w:val="32"/>
      </w:rPr>
    </w:pPr>
    <w:r w:rsidRPr="009B5A0D">
      <w:rPr>
        <w:rFonts w:ascii="Times New Roman" w:hAnsi="Times New Roman" w:cs="Times New Roman"/>
        <w:sz w:val="32"/>
      </w:rPr>
      <w:t>Veterinary Health Care Considerations for Un</w:t>
    </w:r>
    <w:r>
      <w:rPr>
        <w:rFonts w:ascii="Times New Roman" w:hAnsi="Times New Roman" w:cs="Times New Roman"/>
        <w:sz w:val="32"/>
      </w:rPr>
      <w:t>wanted</w:t>
    </w:r>
    <w:r w:rsidRPr="009B5A0D">
      <w:rPr>
        <w:rFonts w:ascii="Times New Roman" w:hAnsi="Times New Roman" w:cs="Times New Roman"/>
        <w:sz w:val="32"/>
      </w:rPr>
      <w:t xml:space="preserve"> Horses in Eastern Kentucky Reclaimed Coal Mine Sites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F5A"/>
    <w:multiLevelType w:val="hybridMultilevel"/>
    <w:tmpl w:val="A21C9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3408"/>
    <w:multiLevelType w:val="hybridMultilevel"/>
    <w:tmpl w:val="C32E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F0174"/>
    <w:multiLevelType w:val="hybridMultilevel"/>
    <w:tmpl w:val="D2E07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0D"/>
    <w:rsid w:val="000753CE"/>
    <w:rsid w:val="00124A2B"/>
    <w:rsid w:val="001F75A7"/>
    <w:rsid w:val="0023611E"/>
    <w:rsid w:val="002B619E"/>
    <w:rsid w:val="002D3DB2"/>
    <w:rsid w:val="003352B0"/>
    <w:rsid w:val="003C7C85"/>
    <w:rsid w:val="005158C7"/>
    <w:rsid w:val="005A5C7B"/>
    <w:rsid w:val="005B4409"/>
    <w:rsid w:val="005B693E"/>
    <w:rsid w:val="005C42DA"/>
    <w:rsid w:val="00612C96"/>
    <w:rsid w:val="006605A6"/>
    <w:rsid w:val="006B7849"/>
    <w:rsid w:val="007266F6"/>
    <w:rsid w:val="0090459D"/>
    <w:rsid w:val="009145E3"/>
    <w:rsid w:val="00935937"/>
    <w:rsid w:val="009462E6"/>
    <w:rsid w:val="009B5A0D"/>
    <w:rsid w:val="009E1D8D"/>
    <w:rsid w:val="00B51053"/>
    <w:rsid w:val="00B61F20"/>
    <w:rsid w:val="00BF346F"/>
    <w:rsid w:val="00C8600E"/>
    <w:rsid w:val="00CB367A"/>
    <w:rsid w:val="00CC4C7E"/>
    <w:rsid w:val="00CC74E4"/>
    <w:rsid w:val="00CD34EE"/>
    <w:rsid w:val="00D11160"/>
    <w:rsid w:val="00D14009"/>
    <w:rsid w:val="00DB0AE6"/>
    <w:rsid w:val="00DC1A2F"/>
    <w:rsid w:val="00EA5B8B"/>
    <w:rsid w:val="00F642D5"/>
    <w:rsid w:val="00FA7571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0D"/>
  </w:style>
  <w:style w:type="paragraph" w:styleId="Footer">
    <w:name w:val="footer"/>
    <w:basedOn w:val="Normal"/>
    <w:link w:val="FooterChar"/>
    <w:uiPriority w:val="99"/>
    <w:unhideWhenUsed/>
    <w:rsid w:val="009B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0D"/>
  </w:style>
  <w:style w:type="paragraph" w:styleId="ListParagraph">
    <w:name w:val="List Paragraph"/>
    <w:basedOn w:val="Normal"/>
    <w:uiPriority w:val="34"/>
    <w:qFormat/>
    <w:rsid w:val="009B5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0D"/>
  </w:style>
  <w:style w:type="paragraph" w:styleId="Footer">
    <w:name w:val="footer"/>
    <w:basedOn w:val="Normal"/>
    <w:link w:val="FooterChar"/>
    <w:uiPriority w:val="99"/>
    <w:unhideWhenUsed/>
    <w:rsid w:val="009B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0D"/>
  </w:style>
  <w:style w:type="paragraph" w:styleId="ListParagraph">
    <w:name w:val="List Paragraph"/>
    <w:basedOn w:val="Normal"/>
    <w:uiPriority w:val="34"/>
    <w:qFormat/>
    <w:rsid w:val="009B5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Eugene Chappell</dc:creator>
  <cp:lastModifiedBy>Owner</cp:lastModifiedBy>
  <cp:revision>5</cp:revision>
  <dcterms:created xsi:type="dcterms:W3CDTF">2013-10-25T15:58:00Z</dcterms:created>
  <dcterms:modified xsi:type="dcterms:W3CDTF">2013-12-10T12:35:00Z</dcterms:modified>
</cp:coreProperties>
</file>